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4"/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9439D6" w:rsidRPr="001C2578" w14:paraId="7E505AB6" w14:textId="77777777" w:rsidTr="00B540F9">
        <w:trPr>
          <w:trHeight w:val="728"/>
        </w:trPr>
        <w:tc>
          <w:tcPr>
            <w:tcW w:w="4077" w:type="dxa"/>
            <w:hideMark/>
          </w:tcPr>
          <w:p w14:paraId="088E5FA7" w14:textId="77777777" w:rsidR="009439D6" w:rsidRPr="001C2578" w:rsidRDefault="009439D6" w:rsidP="00B54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78">
              <w:rPr>
                <w:rFonts w:ascii="Times New Roman" w:hAnsi="Times New Roman"/>
                <w:sz w:val="24"/>
                <w:szCs w:val="24"/>
              </w:rPr>
              <w:t>UBND QUẬN GÒ VẤP</w:t>
            </w:r>
          </w:p>
          <w:p w14:paraId="58F84D8D" w14:textId="77777777" w:rsidR="009439D6" w:rsidRPr="009439D6" w:rsidRDefault="009439D6" w:rsidP="00B5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C257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FEDF23" wp14:editId="53C2FF28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236855</wp:posOffset>
                      </wp:positionV>
                      <wp:extent cx="880745" cy="0"/>
                      <wp:effectExtent l="10795" t="8890" r="13335" b="1016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C455D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05pt,18.65pt" to="131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WeHAIAADU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TRƯỜNG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MẦM NON NGỌC LAN</w:t>
            </w:r>
          </w:p>
        </w:tc>
        <w:tc>
          <w:tcPr>
            <w:tcW w:w="5387" w:type="dxa"/>
            <w:hideMark/>
          </w:tcPr>
          <w:p w14:paraId="48C409CA" w14:textId="77777777" w:rsidR="009439D6" w:rsidRPr="00B17A6C" w:rsidRDefault="009439D6" w:rsidP="00B5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17A6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14:paraId="23B875FB" w14:textId="77777777" w:rsidR="009439D6" w:rsidRPr="001C2578" w:rsidRDefault="009439D6" w:rsidP="00B5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C2578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14:paraId="7692F1BA" w14:textId="77777777" w:rsidR="009439D6" w:rsidRPr="001C2578" w:rsidRDefault="009439D6" w:rsidP="00B54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7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C37945" wp14:editId="381040CE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31750</wp:posOffset>
                      </wp:positionV>
                      <wp:extent cx="2049145" cy="0"/>
                      <wp:effectExtent l="5080" t="12700" r="12700" b="63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9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851F5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2.5pt" to="208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zs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S5ossB5J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9439D6" w:rsidRPr="001C2578" w14:paraId="53A43E54" w14:textId="77777777" w:rsidTr="00B540F9">
        <w:trPr>
          <w:trHeight w:val="332"/>
        </w:trPr>
        <w:tc>
          <w:tcPr>
            <w:tcW w:w="4077" w:type="dxa"/>
            <w:hideMark/>
          </w:tcPr>
          <w:p w14:paraId="6BB4F8EB" w14:textId="55F7A94F" w:rsidR="009439D6" w:rsidRPr="001C2578" w:rsidRDefault="009439D6" w:rsidP="00B540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578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B17A6C">
              <w:rPr>
                <w:rFonts w:ascii="Times New Roman" w:hAnsi="Times New Roman"/>
                <w:sz w:val="26"/>
                <w:szCs w:val="26"/>
              </w:rPr>
              <w:t>231</w:t>
            </w:r>
            <w:r w:rsidRPr="001C2578">
              <w:rPr>
                <w:rFonts w:ascii="Times New Roman" w:hAnsi="Times New Roman"/>
                <w:sz w:val="26"/>
                <w:szCs w:val="26"/>
              </w:rPr>
              <w:t>/KH-</w:t>
            </w:r>
            <w:r>
              <w:rPr>
                <w:rFonts w:ascii="Times New Roman" w:hAnsi="Times New Roman"/>
                <w:sz w:val="26"/>
                <w:szCs w:val="26"/>
              </w:rPr>
              <w:t>MNNL</w:t>
            </w:r>
          </w:p>
        </w:tc>
        <w:tc>
          <w:tcPr>
            <w:tcW w:w="5387" w:type="dxa"/>
            <w:hideMark/>
          </w:tcPr>
          <w:p w14:paraId="18BE3281" w14:textId="77777777" w:rsidR="009439D6" w:rsidRPr="001C2578" w:rsidRDefault="009439D6" w:rsidP="00B540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C2578">
              <w:rPr>
                <w:rFonts w:ascii="Times New Roman" w:hAnsi="Times New Roman"/>
                <w:i/>
                <w:sz w:val="26"/>
                <w:szCs w:val="26"/>
              </w:rPr>
              <w:t xml:space="preserve">Gò Vấp, ngày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01  </w:t>
            </w:r>
            <w:r w:rsidRPr="001C2578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Pr="001C2578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</w:tr>
    </w:tbl>
    <w:p w14:paraId="5EF7F095" w14:textId="77777777" w:rsidR="009439D6" w:rsidRPr="001C2578" w:rsidRDefault="009439D6" w:rsidP="009439D6">
      <w:pP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578">
        <w:rPr>
          <w:rFonts w:ascii="Times New Roman" w:hAnsi="Times New Roman"/>
          <w:b/>
          <w:bCs/>
          <w:sz w:val="28"/>
          <w:szCs w:val="28"/>
        </w:rPr>
        <w:t xml:space="preserve">KẾ HOẠCH </w:t>
      </w:r>
    </w:p>
    <w:p w14:paraId="68D57CB0" w14:textId="77777777" w:rsidR="009439D6" w:rsidRPr="001C2578" w:rsidRDefault="009439D6" w:rsidP="009439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578">
        <w:rPr>
          <w:rFonts w:ascii="Times New Roman" w:hAnsi="Times New Roman"/>
          <w:b/>
          <w:bCs/>
          <w:sz w:val="28"/>
          <w:szCs w:val="28"/>
        </w:rPr>
        <w:t>Công tác tháng 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1C2578">
        <w:rPr>
          <w:rFonts w:ascii="Times New Roman" w:hAnsi="Times New Roman"/>
          <w:b/>
          <w:bCs/>
          <w:sz w:val="28"/>
          <w:szCs w:val="28"/>
        </w:rPr>
        <w:t>/202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14:paraId="611D4FBE" w14:textId="77777777" w:rsidR="009439D6" w:rsidRPr="001C2578" w:rsidRDefault="009439D6" w:rsidP="009439D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C2578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2F8AC" wp14:editId="3B5AD685">
                <wp:simplePos x="0" y="0"/>
                <wp:positionH relativeFrom="column">
                  <wp:posOffset>2575560</wp:posOffset>
                </wp:positionH>
                <wp:positionV relativeFrom="paragraph">
                  <wp:posOffset>36830</wp:posOffset>
                </wp:positionV>
                <wp:extent cx="821055" cy="0"/>
                <wp:effectExtent l="7620" t="12700" r="952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BEFD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pt,2.9pt" to="267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Oy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"/>
            </w:pict>
          </mc:Fallback>
        </mc:AlternateConten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587"/>
        <w:gridCol w:w="1548"/>
        <w:gridCol w:w="2137"/>
      </w:tblGrid>
      <w:tr w:rsidR="009439D6" w:rsidRPr="001C2578" w14:paraId="1ED076B5" w14:textId="77777777" w:rsidTr="00B540F9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03C4" w14:textId="77777777" w:rsidR="009439D6" w:rsidRPr="001C2578" w:rsidRDefault="009439D6" w:rsidP="00B540F9">
            <w:pPr>
              <w:pStyle w:val="Heading2"/>
              <w:spacing w:before="40" w:after="40"/>
              <w:ind w:left="-108" w:right="-108"/>
              <w:rPr>
                <w:sz w:val="24"/>
                <w:szCs w:val="24"/>
                <w:lang w:val="en-US" w:eastAsia="en-US"/>
              </w:rPr>
            </w:pPr>
            <w:r w:rsidRPr="001C2578">
              <w:rPr>
                <w:sz w:val="24"/>
                <w:szCs w:val="24"/>
                <w:lang w:val="en-US" w:eastAsia="en-US"/>
              </w:rPr>
              <w:t>TT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4493" w14:textId="77777777" w:rsidR="009439D6" w:rsidRPr="001C2578" w:rsidRDefault="009439D6" w:rsidP="00B540F9">
            <w:pPr>
              <w:pStyle w:val="Heading2"/>
              <w:spacing w:before="40" w:after="40"/>
              <w:ind w:left="6"/>
              <w:rPr>
                <w:sz w:val="24"/>
                <w:szCs w:val="24"/>
                <w:lang w:val="en-US" w:eastAsia="en-US"/>
              </w:rPr>
            </w:pPr>
            <w:r w:rsidRPr="001C2578">
              <w:rPr>
                <w:sz w:val="24"/>
                <w:szCs w:val="24"/>
                <w:lang w:val="en-US" w:eastAsia="en-US"/>
              </w:rPr>
              <w:t>Nội dung công việc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EDBB75" w14:textId="77777777" w:rsidR="009439D6" w:rsidRPr="001C2578" w:rsidRDefault="009439D6" w:rsidP="00B540F9">
            <w:pPr>
              <w:pStyle w:val="Heading2"/>
              <w:spacing w:before="40" w:after="40"/>
              <w:rPr>
                <w:sz w:val="24"/>
                <w:szCs w:val="24"/>
                <w:lang w:val="en-US" w:eastAsia="en-US"/>
              </w:rPr>
            </w:pPr>
            <w:r w:rsidRPr="001C2578">
              <w:rPr>
                <w:sz w:val="24"/>
                <w:szCs w:val="24"/>
                <w:lang w:val="en-US" w:eastAsia="en-US"/>
              </w:rPr>
              <w:t>Thời gian</w:t>
            </w:r>
          </w:p>
          <w:p w14:paraId="663D3B50" w14:textId="77777777" w:rsidR="009439D6" w:rsidRPr="001C2578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78">
              <w:rPr>
                <w:rFonts w:ascii="Times New Roman" w:hAnsi="Times New Roman"/>
                <w:b/>
                <w:bCs/>
                <w:sz w:val="24"/>
                <w:szCs w:val="24"/>
              </w:rPr>
              <w:t>thực hiện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61954A9" w14:textId="77777777" w:rsidR="009439D6" w:rsidRPr="001C2578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78">
              <w:rPr>
                <w:rFonts w:ascii="Times New Roman" w:hAnsi="Times New Roman"/>
                <w:b/>
                <w:bCs/>
                <w:sz w:val="24"/>
                <w:szCs w:val="24"/>
              </w:rPr>
              <w:t>Phân công</w:t>
            </w:r>
          </w:p>
          <w:p w14:paraId="24D1C71D" w14:textId="77777777" w:rsidR="009439D6" w:rsidRPr="001C2578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78">
              <w:rPr>
                <w:rFonts w:ascii="Times New Roman" w:hAnsi="Times New Roman"/>
                <w:b/>
                <w:bCs/>
                <w:sz w:val="24"/>
                <w:szCs w:val="24"/>
              </w:rPr>
              <w:t>trách nhiệm</w:t>
            </w:r>
          </w:p>
        </w:tc>
      </w:tr>
      <w:tr w:rsidR="009439D6" w:rsidRPr="001C2578" w14:paraId="6C254435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66C90F" w14:textId="77777777" w:rsidR="009439D6" w:rsidRPr="001C2578" w:rsidRDefault="009439D6" w:rsidP="00B540F9">
            <w:pPr>
              <w:pStyle w:val="Heading2"/>
              <w:spacing w:before="40" w:after="40"/>
              <w:ind w:left="-108" w:right="-108"/>
              <w:rPr>
                <w:sz w:val="24"/>
                <w:szCs w:val="24"/>
                <w:lang w:val="en-US" w:eastAsia="en-US"/>
              </w:rPr>
            </w:pPr>
            <w:r w:rsidRPr="001C2578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3C0CFC" w14:textId="77777777" w:rsidR="009439D6" w:rsidRPr="001C2578" w:rsidRDefault="009439D6" w:rsidP="00B540F9">
            <w:pPr>
              <w:spacing w:before="40" w:after="40" w:line="240" w:lineRule="auto"/>
              <w:ind w:left="6" w:right="-16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578">
              <w:rPr>
                <w:rFonts w:ascii="Times New Roman" w:hAnsi="Times New Roman"/>
                <w:b/>
                <w:bCs/>
                <w:sz w:val="24"/>
                <w:szCs w:val="24"/>
              </w:rPr>
              <w:t>CÔNG TÁC CHÍNH TRỊ TƯ TƯỞNG - ĐOÀN THỂ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2CACC6F" w14:textId="77777777" w:rsidR="009439D6" w:rsidRPr="001C2578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9116A3C" w14:textId="77777777" w:rsidR="009439D6" w:rsidRPr="001C2578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39D6" w:rsidRPr="001C2578" w14:paraId="655CF0D6" w14:textId="77777777" w:rsidTr="00B540F9">
        <w:trPr>
          <w:trHeight w:val="371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68FE0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A707F" w14:textId="77777777" w:rsidR="009439D6" w:rsidRDefault="009439D6" w:rsidP="00B540F9">
            <w:pPr>
              <w:spacing w:before="240" w:after="60" w:line="240" w:lineRule="auto"/>
              <w:ind w:right="1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B17A6C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 xml:space="preserve">- Kỷ niệm “40 năm ngày nhà giáo Việt Nam” (20/11/1982- 20/11/2022); Tổ chức và tham gia các hoạt động phong trào thi đua chào mừng </w:t>
            </w:r>
            <w:r w:rsidRPr="004F1A1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40</w:t>
            </w:r>
            <w:r w:rsidRPr="004F1A1D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năm ngày Nhà giáo Việt Nam (20/11/1982-20/11/2022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)</w:t>
            </w:r>
          </w:p>
          <w:p w14:paraId="357A962C" w14:textId="77777777" w:rsidR="009439D6" w:rsidRPr="009439D6" w:rsidRDefault="009439D6" w:rsidP="00B540F9">
            <w:pPr>
              <w:spacing w:before="240" w:after="60" w:line="240" w:lineRule="auto"/>
              <w:ind w:right="1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+ Đăng ký tiết tốt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ADFEE40" w14:textId="77777777" w:rsidR="009439D6" w:rsidRPr="004F1A1D" w:rsidRDefault="009439D6" w:rsidP="00B540F9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4F1A1D">
              <w:rPr>
                <w:rFonts w:ascii="Times New Roman" w:hAnsi="Times New Roman"/>
                <w:color w:val="000000"/>
                <w:sz w:val="26"/>
                <w:szCs w:val="26"/>
              </w:rPr>
              <w:t>1/11</w:t>
            </w:r>
            <w:r w:rsidRPr="004F1A1D">
              <w:rPr>
                <w:rFonts w:ascii="Times New Roman" w:hAnsi="Times New Roman"/>
                <w:color w:val="000000"/>
                <w:sz w:val="26"/>
                <w:szCs w:val="26"/>
              </w:rPr>
              <w:sym w:font="Wingdings" w:char="F0E0"/>
            </w:r>
            <w:r w:rsidRPr="004F1A1D">
              <w:rPr>
                <w:rFonts w:ascii="Times New Roman" w:hAnsi="Times New Roman"/>
                <w:color w:val="000000"/>
                <w:sz w:val="26"/>
                <w:szCs w:val="26"/>
              </w:rPr>
              <w:t>20/11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BC3E60A" w14:textId="77777777" w:rsidR="009439D6" w:rsidRPr="009439D6" w:rsidRDefault="009439D6" w:rsidP="00B540F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+ CTCĐ</w:t>
            </w:r>
          </w:p>
        </w:tc>
      </w:tr>
      <w:tr w:rsidR="009439D6" w:rsidRPr="001C2578" w14:paraId="558AA746" w14:textId="77777777" w:rsidTr="00B540F9">
        <w:trPr>
          <w:trHeight w:val="371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02E77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>HT</w:t>
            </w: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35435" w14:textId="77777777" w:rsidR="009439D6" w:rsidRPr="00B17A6C" w:rsidRDefault="009439D6" w:rsidP="00B540F9">
            <w:pPr>
              <w:spacing w:before="60" w:after="60" w:line="240" w:lineRule="auto"/>
              <w:ind w:right="1"/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B17A6C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>- Xây dựng kế hoạch thực hiện Chỉ thị 05-CT/TW của Bộ Chính trị về đẩy mạnh học tập và làm theo tư tưởng, đạo đức, phong cách Hồ Chí Minh.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6D2724E" w14:textId="77777777" w:rsidR="009439D6" w:rsidRPr="004F1A1D" w:rsidRDefault="009439D6" w:rsidP="00B540F9">
            <w:pPr>
              <w:spacing w:before="60" w:after="60"/>
              <w:ind w:right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color w:val="000000"/>
                <w:sz w:val="26"/>
                <w:szCs w:val="26"/>
              </w:rPr>
              <w:t>Trong tháng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27820B0" w14:textId="77777777" w:rsidR="009439D6" w:rsidRPr="009439D6" w:rsidRDefault="009439D6" w:rsidP="009439D6">
            <w:pPr>
              <w:spacing w:before="60" w:after="60" w:line="240" w:lineRule="auto"/>
              <w:ind w:right="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HT</w:t>
            </w:r>
          </w:p>
        </w:tc>
      </w:tr>
      <w:tr w:rsidR="009439D6" w:rsidRPr="001C2578" w14:paraId="6A5FBD8B" w14:textId="77777777" w:rsidTr="00B540F9">
        <w:trPr>
          <w:trHeight w:val="371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01022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7C1D2" w14:textId="77777777" w:rsidR="009439D6" w:rsidRPr="00B17A6C" w:rsidRDefault="009439D6" w:rsidP="00B540F9">
            <w:pPr>
              <w:spacing w:before="60" w:after="60" w:line="240" w:lineRule="auto"/>
              <w:ind w:right="1"/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</w:pPr>
            <w:r w:rsidRPr="00B17A6C">
              <w:rPr>
                <w:rFonts w:ascii="Times New Roman" w:hAnsi="Times New Roman"/>
                <w:color w:val="000000"/>
                <w:sz w:val="26"/>
                <w:szCs w:val="26"/>
                <w:lang w:val="nb-NO"/>
              </w:rPr>
              <w:t>- Phát động cuộc thi vẽ tranh tuyên truyền phòng chống ma túy và HIV/AIDS.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393441F" w14:textId="77777777" w:rsidR="009439D6" w:rsidRPr="004F1A1D" w:rsidRDefault="009439D6" w:rsidP="00B540F9">
            <w:pPr>
              <w:spacing w:before="60" w:after="60" w:line="240" w:lineRule="auto"/>
              <w:ind w:right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color w:val="000000"/>
                <w:sz w:val="26"/>
                <w:szCs w:val="26"/>
              </w:rPr>
              <w:t>Trong tháng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3A920E4" w14:textId="77777777" w:rsidR="009439D6" w:rsidRPr="009439D6" w:rsidRDefault="009439D6" w:rsidP="00B540F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BTCĐ</w:t>
            </w:r>
          </w:p>
        </w:tc>
      </w:tr>
      <w:tr w:rsidR="009439D6" w:rsidRPr="001C2578" w14:paraId="38019081" w14:textId="77777777" w:rsidTr="00B540F9">
        <w:trPr>
          <w:trHeight w:val="371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75ADB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569D6" w14:textId="77777777" w:rsidR="009439D6" w:rsidRPr="004F1A1D" w:rsidRDefault="009439D6" w:rsidP="00B540F9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4F1A1D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Phổ biến các văn bản QPPL theo Kế hoạch.</w:t>
            </w:r>
          </w:p>
          <w:p w14:paraId="269A0E56" w14:textId="77777777" w:rsidR="009439D6" w:rsidRPr="00B17A6C" w:rsidRDefault="009439D6" w:rsidP="00B540F9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Tổ chức hưởng ứng “Ngày Pháp luật nước Cộng hòa xã hội chủ nghĩa Việt Nam - 09/11” ngành Giáo dục và Đào tạo năm 2022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F24B9AD" w14:textId="77777777" w:rsidR="009439D6" w:rsidRPr="004F1A1D" w:rsidRDefault="009439D6" w:rsidP="00B540F9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4F1A1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Trong tháng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EF42A25" w14:textId="77777777" w:rsidR="009439D6" w:rsidRPr="009439D6" w:rsidRDefault="009439D6" w:rsidP="00B540F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Cô Xuân Phượng (PHT)</w:t>
            </w:r>
          </w:p>
        </w:tc>
      </w:tr>
      <w:tr w:rsidR="009439D6" w:rsidRPr="001C2578" w14:paraId="6F3D3F1A" w14:textId="77777777" w:rsidTr="00B540F9">
        <w:trPr>
          <w:trHeight w:val="371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16E25" w14:textId="77777777" w:rsidR="009439D6" w:rsidRPr="00553A07" w:rsidRDefault="009439D6" w:rsidP="00B540F9">
            <w:pPr>
              <w:pStyle w:val="Heading2"/>
              <w:spacing w:before="40" w:after="40"/>
              <w:ind w:left="-108" w:right="-108"/>
              <w:rPr>
                <w:sz w:val="24"/>
                <w:szCs w:val="24"/>
                <w:lang w:val="en-US" w:eastAsia="en-US"/>
              </w:rPr>
            </w:pPr>
            <w:r w:rsidRPr="00553A07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B4DA5" w14:textId="77777777" w:rsidR="009439D6" w:rsidRPr="004F1A1D" w:rsidRDefault="009439D6" w:rsidP="00B540F9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b/>
                <w:sz w:val="26"/>
                <w:szCs w:val="26"/>
              </w:rPr>
              <w:t>CÔNG TÁC CHUYÊN MÔN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E9E825E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1FC184D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39D6" w:rsidRPr="001C2578" w14:paraId="35744C2F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AAF79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A8580" w14:textId="77777777" w:rsidR="009439D6" w:rsidRPr="00B17A6C" w:rsidRDefault="009439D6" w:rsidP="00B540F9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17A6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Tổ chức Hội thi “Bé vẽ sáng tạo cùng Bitex”: 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A8089D1" w14:textId="77777777" w:rsidR="009439D6" w:rsidRPr="004F1A1D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Trong tháng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033FCC2" w14:textId="77777777" w:rsidR="009439D6" w:rsidRPr="009439D6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GV dạy vẽ</w:t>
            </w:r>
          </w:p>
        </w:tc>
      </w:tr>
      <w:tr w:rsidR="009439D6" w:rsidRPr="00B17A6C" w14:paraId="2753C3F9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B7945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82FDE" w14:textId="77777777" w:rsidR="009439D6" w:rsidRPr="004F1A1D" w:rsidRDefault="009439D6" w:rsidP="00B540F9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- T</w:t>
            </w:r>
            <w:r>
              <w:rPr>
                <w:rFonts w:ascii="Times New Roman" w:hAnsi="Times New Roman"/>
                <w:sz w:val="26"/>
                <w:szCs w:val="26"/>
              </w:rPr>
              <w:t>ham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gia</w:t>
            </w:r>
            <w:r w:rsidRPr="004F1A1D">
              <w:rPr>
                <w:rFonts w:ascii="Times New Roman" w:hAnsi="Times New Roman"/>
                <w:sz w:val="26"/>
                <w:szCs w:val="26"/>
              </w:rPr>
              <w:t xml:space="preserve"> thi giáo viên giỏi cấp quận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FA155C1" w14:textId="77777777" w:rsidR="009439D6" w:rsidRPr="004F1A1D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Từ tháng 11</w:t>
            </w:r>
            <w:r w:rsidRPr="004F1A1D">
              <w:rPr>
                <w:rFonts w:ascii="Times New Roman" w:eastAsia="Wingdings" w:hAnsi="Times New Roman"/>
                <w:sz w:val="26"/>
                <w:szCs w:val="26"/>
              </w:rPr>
              <w:t xml:space="preserve">đến </w:t>
            </w:r>
            <w:r w:rsidRPr="004F1A1D">
              <w:rPr>
                <w:rFonts w:ascii="Times New Roman" w:hAnsi="Times New Roman"/>
                <w:sz w:val="26"/>
                <w:szCs w:val="26"/>
              </w:rPr>
              <w:t>tháng 3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B639B91" w14:textId="77777777" w:rsidR="009439D6" w:rsidRPr="009439D6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Các GV đăng ký thi GV dạy giỏi</w:t>
            </w:r>
          </w:p>
        </w:tc>
      </w:tr>
      <w:tr w:rsidR="00B17A6C" w:rsidRPr="00B17A6C" w14:paraId="5051F83E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EFCB7C" w14:textId="77777777" w:rsidR="00B17A6C" w:rsidRPr="00553A07" w:rsidRDefault="00B17A6C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E3381" w14:textId="4B4D7F8D" w:rsidR="00B17A6C" w:rsidRPr="00B17A6C" w:rsidRDefault="00B17A6C" w:rsidP="00B17A6C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415"/>
              </w:tabs>
              <w:ind w:left="171" w:hanging="14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Tham quan bếp – dự giờ ăn các lớp Chồi, Lá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7EAC56F" w14:textId="1BEF90B6" w:rsidR="00B17A6C" w:rsidRPr="00B17A6C" w:rsidRDefault="00B17A6C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/11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4A530E8" w14:textId="4D2AC972" w:rsidR="00B17A6C" w:rsidRDefault="00B17A6C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Ban đại diện CMHS</w:t>
            </w:r>
          </w:p>
        </w:tc>
      </w:tr>
      <w:tr w:rsidR="00B17A6C" w:rsidRPr="00B17A6C" w14:paraId="2D2AE209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0AF6A" w14:textId="77777777" w:rsidR="00B17A6C" w:rsidRPr="00553A07" w:rsidRDefault="00B17A6C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62696" w14:textId="42A42F08" w:rsidR="00B17A6C" w:rsidRPr="00B17A6C" w:rsidRDefault="00B17A6C" w:rsidP="00B17A6C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29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17A6C">
              <w:rPr>
                <w:rFonts w:ascii="Times New Roman" w:hAnsi="Times New Roman"/>
                <w:sz w:val="26"/>
                <w:szCs w:val="26"/>
                <w:lang w:val="vi-VN"/>
              </w:rPr>
              <w:t>Hội thi chào mừng 20/11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233215C" w14:textId="12BE988A" w:rsidR="00B17A6C" w:rsidRPr="00B17A6C" w:rsidRDefault="00B17A6C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14/11 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E938A3B" w14:textId="3991AEF6" w:rsidR="00B17A6C" w:rsidRDefault="00B17A6C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HPCM + GV</w:t>
            </w:r>
          </w:p>
        </w:tc>
      </w:tr>
      <w:tr w:rsidR="00B17A6C" w:rsidRPr="00B17A6C" w14:paraId="06E00247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04942" w14:textId="77777777" w:rsidR="00B17A6C" w:rsidRPr="00553A07" w:rsidRDefault="00B17A6C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73D1F" w14:textId="15A0189A" w:rsidR="00B17A6C" w:rsidRPr="00B17A6C" w:rsidRDefault="00B17A6C" w:rsidP="00B17A6C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29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Tổ chức lễ hội “Bé chúc mừng Cô”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B80A76E" w14:textId="0695F6C8" w:rsidR="00B17A6C" w:rsidRPr="00B17A6C" w:rsidRDefault="00B17A6C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/11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1A3E049" w14:textId="06431062" w:rsidR="00B17A6C" w:rsidRDefault="00B17A6C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HPCM+ GV</w:t>
            </w:r>
          </w:p>
        </w:tc>
      </w:tr>
      <w:tr w:rsidR="009439D6" w:rsidRPr="001C2578" w14:paraId="78A67EBE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91E712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A7F8C" w14:textId="77777777" w:rsidR="009439D6" w:rsidRPr="00B17A6C" w:rsidRDefault="009439D6" w:rsidP="00B540F9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17A6C">
              <w:rPr>
                <w:rFonts w:ascii="Times New Roman" w:hAnsi="Times New Roman"/>
                <w:sz w:val="26"/>
                <w:szCs w:val="26"/>
                <w:lang w:val="pt-BR"/>
              </w:rPr>
              <w:t>- Đón Sở GDĐT kiểm tra công tác triển khai thực hiện các Nghị quyết, đề án phát triển giáo dục mầm non.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DDBE7D0" w14:textId="77777777" w:rsidR="009439D6" w:rsidRPr="004F1A1D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Trong tháng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858FB1E" w14:textId="77777777" w:rsidR="009439D6" w:rsidRPr="004F1A1D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1A1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Tổ MN </w:t>
            </w:r>
          </w:p>
        </w:tc>
      </w:tr>
      <w:tr w:rsidR="009439D6" w:rsidRPr="001C2578" w14:paraId="3155AEB0" w14:textId="77777777" w:rsidTr="009439D6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93EDA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D068A" w14:textId="77777777" w:rsidR="009439D6" w:rsidRPr="00B17A6C" w:rsidRDefault="009439D6" w:rsidP="00B540F9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17A6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Đón công tác g</w:t>
            </w:r>
            <w:r w:rsidRPr="00B17A6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iám sát các cơ sở thực hiện Chương trình giáo dục mầm non; các chuyên đề đã triển khai; </w:t>
            </w:r>
            <w:r w:rsidRPr="00B17A6C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 xml:space="preserve">công tác đảm bảo an toàn trong các cơ sở giáo dục mầm non; công tác giáo dục hòa nhập 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C80B1B3" w14:textId="77777777" w:rsidR="009439D6" w:rsidRPr="004F1A1D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lastRenderedPageBreak/>
              <w:t>cả năm học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02E0A7F" w14:textId="77777777" w:rsidR="009439D6" w:rsidRPr="009439D6" w:rsidRDefault="009439D6" w:rsidP="009439D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Theo KH của PGD</w:t>
            </w:r>
          </w:p>
        </w:tc>
      </w:tr>
      <w:tr w:rsidR="009439D6" w:rsidRPr="001C2578" w14:paraId="3EB08B7E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B55DA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,</w:t>
            </w: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963B7" w14:textId="77777777" w:rsidR="009439D6" w:rsidRPr="00B17A6C" w:rsidRDefault="009439D6" w:rsidP="00B540F9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17A6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Đón công tác </w:t>
            </w:r>
            <w:r w:rsidRPr="00B17A6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giám sát việc thực hiện các quy định về tổ chức và hoạt động của cơ sở giáo dục mầm non theo Điều lệ trường mầm non 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1331CF3" w14:textId="77777777" w:rsidR="009439D6" w:rsidRPr="004F1A1D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cả năm học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00EA7C55" w14:textId="77777777" w:rsidR="009439D6" w:rsidRPr="009439D6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,,</w:t>
            </w:r>
          </w:p>
        </w:tc>
      </w:tr>
      <w:tr w:rsidR="009439D6" w:rsidRPr="001C2578" w14:paraId="3C3B833F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4269C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9F8B3" w14:textId="77777777" w:rsidR="009439D6" w:rsidRPr="00B17A6C" w:rsidRDefault="009439D6" w:rsidP="00B540F9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17A6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Đón công tác g</w:t>
            </w:r>
            <w:r w:rsidRPr="00B17A6C">
              <w:rPr>
                <w:rFonts w:ascii="Times New Roman" w:hAnsi="Times New Roman"/>
                <w:sz w:val="26"/>
                <w:szCs w:val="26"/>
                <w:lang w:val="pt-BR"/>
              </w:rPr>
              <w:t>iám sát công tác quản lý, tổ chức các hoạt động ngoại khóa.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FB6D68C" w14:textId="77777777" w:rsidR="009439D6" w:rsidRPr="004F1A1D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sz w:val="26"/>
                <w:szCs w:val="26"/>
                <w:lang w:val="pt-BR"/>
              </w:rPr>
              <w:t>Trong tháng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3451ABE0" w14:textId="77777777" w:rsidR="009439D6" w:rsidRPr="009439D6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,,</w:t>
            </w:r>
          </w:p>
        </w:tc>
      </w:tr>
      <w:tr w:rsidR="009439D6" w:rsidRPr="001C2578" w14:paraId="7536FF9F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6DDAE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3353A" w14:textId="77777777" w:rsidR="009439D6" w:rsidRPr="00B17A6C" w:rsidRDefault="009439D6" w:rsidP="00B540F9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17A6C">
              <w:rPr>
                <w:rFonts w:ascii="Times New Roman" w:hAnsi="Times New Roman"/>
                <w:sz w:val="26"/>
                <w:szCs w:val="26"/>
                <w:lang w:val="pt-BR"/>
              </w:rPr>
              <w:t>- Bồi dưỡng thường xuyên tài liệu Bộ: “Nâng cao năng lực CBQL và GVMN về ứng dụng công nghệ số trong quản lý nuôi dưỡng, chăm sóc, giáo dục trẻ ở cơ sở GDMN”.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3EDC3D1" w14:textId="77777777" w:rsidR="009439D6" w:rsidRPr="004F1A1D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sz w:val="26"/>
                <w:szCs w:val="26"/>
                <w:lang w:val="pt-BR"/>
              </w:rPr>
              <w:t>Trong tháng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637E0948" w14:textId="77777777" w:rsidR="009439D6" w:rsidRPr="009439D6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,,</w:t>
            </w:r>
          </w:p>
        </w:tc>
      </w:tr>
      <w:tr w:rsidR="009439D6" w:rsidRPr="001C2578" w14:paraId="3941DAD3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96940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7AB11" w14:textId="77777777" w:rsidR="009439D6" w:rsidRPr="00B17A6C" w:rsidRDefault="009439D6" w:rsidP="00B540F9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17A6C">
              <w:rPr>
                <w:rFonts w:ascii="Times New Roman" w:hAnsi="Times New Roman"/>
                <w:sz w:val="26"/>
                <w:szCs w:val="26"/>
                <w:lang w:val="pt-BR"/>
              </w:rPr>
              <w:t>- Bồi dưỡng thường xuyên tài liệu Bộ: “Hướng dẫn xây dựng trường học an toàn, phòng chống tai nạn thương tích trong cơ sở GDMN theo Thông tư số 45/TT-BGDĐT và an toàn phòng, chống dịch COVID-19, tổ chức nuôi dưỡng, chăm sóc, giáo dục trẻ em tại cơ sở GDMN”.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87A9DD0" w14:textId="77777777" w:rsidR="009439D6" w:rsidRPr="004F1A1D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sz w:val="26"/>
                <w:szCs w:val="26"/>
                <w:lang w:val="pt-BR"/>
              </w:rPr>
              <w:t>Trong tháng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43053151" w14:textId="77777777" w:rsidR="009439D6" w:rsidRPr="009439D6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,,</w:t>
            </w:r>
          </w:p>
        </w:tc>
      </w:tr>
      <w:tr w:rsidR="009439D6" w:rsidRPr="001C2578" w14:paraId="6E4DE847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4A7CC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5FA1A" w14:textId="77777777" w:rsidR="009439D6" w:rsidRPr="00B17A6C" w:rsidRDefault="009439D6" w:rsidP="00B540F9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17A6C">
              <w:rPr>
                <w:rFonts w:ascii="Times New Roman" w:hAnsi="Times New Roman"/>
                <w:sz w:val="26"/>
                <w:szCs w:val="26"/>
                <w:lang w:val="pt-BR"/>
              </w:rPr>
              <w:t>- Bồi dưỡng chuyên môn: “Hướng dẫn tổ chức các thao tác vệ sinh cho trẻ Nhà trẻ và Mẫu giáo”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9688BBE" w14:textId="77777777" w:rsidR="009439D6" w:rsidRPr="004F1A1D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5AC5B8C3" w14:textId="77777777" w:rsidR="009439D6" w:rsidRPr="009439D6" w:rsidRDefault="009439D6" w:rsidP="00B540F9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Theo kế hoạch Cụm</w:t>
            </w:r>
          </w:p>
        </w:tc>
      </w:tr>
      <w:tr w:rsidR="009439D6" w:rsidRPr="001C2578" w14:paraId="5DEA437D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4EB06" w14:textId="77777777" w:rsidR="009439D6" w:rsidRPr="00553A07" w:rsidRDefault="009439D6" w:rsidP="00B540F9">
            <w:pPr>
              <w:spacing w:before="40" w:after="40" w:line="240" w:lineRule="auto"/>
              <w:ind w:left="360" w:right="-108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90924" w14:textId="77777777" w:rsidR="009439D6" w:rsidRPr="004F1A1D" w:rsidRDefault="009439D6" w:rsidP="00B540F9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4F1A1D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*Phổ cập giáo dục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8F07A41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C8ED0BB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</w:tr>
      <w:tr w:rsidR="009439D6" w:rsidRPr="001C2578" w14:paraId="70873562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BFD08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707F4" w14:textId="77777777" w:rsidR="009439D6" w:rsidRPr="00B17A6C" w:rsidRDefault="009439D6" w:rsidP="00B540F9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B17A6C">
              <w:rPr>
                <w:rFonts w:ascii="Times New Roman" w:hAnsi="Times New Roman"/>
                <w:sz w:val="26"/>
                <w:szCs w:val="26"/>
                <w:lang w:val="nb-NO"/>
              </w:rPr>
              <w:t>-Tiếp tục xử lý và nhập dữ liệu, thống kê số liệu trên phần mềm PCGD.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1E18F2C9" w14:textId="77777777" w:rsidR="009439D6" w:rsidRPr="004F1A1D" w:rsidRDefault="009439D6" w:rsidP="00B540F9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Trong tháng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3E26C603" w14:textId="77777777" w:rsidR="009439D6" w:rsidRPr="009439D6" w:rsidRDefault="009439D6" w:rsidP="00B540F9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Duyên VT</w:t>
            </w:r>
          </w:p>
        </w:tc>
      </w:tr>
      <w:tr w:rsidR="009439D6" w:rsidRPr="001C2578" w14:paraId="73E8E8E7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27DEE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F5E283" w14:textId="77777777" w:rsidR="009439D6" w:rsidRPr="004F1A1D" w:rsidRDefault="009439D6" w:rsidP="00B540F9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17A6C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-Hoàn thiện dữ liệu và chuẩn bị hồ sơ đề nghị kiểm tra công nhận đạt chuẩn PCGD cấp phường. 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13FF8745" w14:textId="77777777" w:rsidR="009439D6" w:rsidRPr="004F1A1D" w:rsidRDefault="009439D6" w:rsidP="00B540F9">
            <w:pPr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Trong tháng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4CF52713" w14:textId="77777777" w:rsidR="009439D6" w:rsidRPr="004F1A1D" w:rsidRDefault="009439D6" w:rsidP="00B540F9">
            <w:pPr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CT.PCGD+ HĐGD 16 phường</w:t>
            </w:r>
          </w:p>
        </w:tc>
      </w:tr>
      <w:tr w:rsidR="009439D6" w:rsidRPr="001C2578" w14:paraId="7DFDE870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BE06D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8ED7" w14:textId="77777777" w:rsidR="009439D6" w:rsidRPr="004F1A1D" w:rsidRDefault="009439D6" w:rsidP="00B540F9">
            <w:pPr>
              <w:tabs>
                <w:tab w:val="left" w:pos="180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- Tiếp tục phối hợp thực hiện rà soát xét PCTN nhà giáo.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DFD8E65" w14:textId="77777777" w:rsidR="009439D6" w:rsidRPr="004F1A1D" w:rsidRDefault="009439D6" w:rsidP="00B540F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34C8CB0" w14:textId="77777777" w:rsidR="009439D6" w:rsidRPr="004F1A1D" w:rsidRDefault="009439D6" w:rsidP="00B540F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sz w:val="26"/>
                <w:szCs w:val="26"/>
                <w:lang w:val="pt-BR"/>
              </w:rPr>
              <w:t>Trong tháng</w:t>
            </w:r>
          </w:p>
          <w:p w14:paraId="4ABE072A" w14:textId="77777777" w:rsidR="009439D6" w:rsidRPr="004F1A1D" w:rsidRDefault="009439D6" w:rsidP="00B540F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BE2E" w14:textId="77777777" w:rsidR="009439D6" w:rsidRPr="009439D6" w:rsidRDefault="009439D6" w:rsidP="00B540F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439D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Kế toán</w:t>
            </w:r>
          </w:p>
        </w:tc>
      </w:tr>
      <w:tr w:rsidR="009439D6" w:rsidRPr="001C2578" w14:paraId="17AEF69C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B091A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DA06" w14:textId="77777777" w:rsidR="009439D6" w:rsidRPr="004F1A1D" w:rsidRDefault="009439D6" w:rsidP="00B540F9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- Bồi dưỡng thường xuyên tài liệu Bộ: “Nâng cao năng lực CBQL và GVMN về ứng dụng công nghệ số trong quản lý nuôi dưỡng, chăm sóc, giáo dục trẻ ở cơ sở GDMN”.</w:t>
            </w:r>
          </w:p>
          <w:p w14:paraId="3240FF22" w14:textId="77777777" w:rsidR="009439D6" w:rsidRPr="004F1A1D" w:rsidRDefault="009439D6" w:rsidP="00B540F9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 xml:space="preserve">- Bồi dưỡng thường xuyên tài liệu Bộ: “Hướng dẫn xây dựng trường học an toàn, phòng chống tai nạn </w:t>
            </w:r>
            <w:r w:rsidRPr="004F1A1D">
              <w:rPr>
                <w:rFonts w:ascii="Times New Roman" w:hAnsi="Times New Roman"/>
                <w:sz w:val="26"/>
                <w:szCs w:val="26"/>
              </w:rPr>
              <w:lastRenderedPageBreak/>
              <w:t>thương tích trong cơ sở GDMN theo Thông tư số 45/TT-BGDĐT và an toàn phòng, chống dịch COVID-19, tổ chức nuôi dưỡng, chăm sóc, giáo dục trẻ em tại cơ sở GDMN”.</w:t>
            </w:r>
          </w:p>
          <w:p w14:paraId="028884DC" w14:textId="77777777" w:rsidR="009439D6" w:rsidRPr="004F1A1D" w:rsidRDefault="009439D6" w:rsidP="00B540F9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- Tổ chức Hội thi “Bé vẽ sáng tạo cùng Bitex”: 4 cụm chuyên môn.</w:t>
            </w:r>
          </w:p>
          <w:p w14:paraId="4A5DA6AA" w14:textId="77777777" w:rsidR="009439D6" w:rsidRPr="004F1A1D" w:rsidRDefault="009439D6" w:rsidP="00B540F9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- Giám sát công tác quản lý, tổ chức các hoạt động ngoại khóa.</w:t>
            </w:r>
          </w:p>
          <w:p w14:paraId="05CFB130" w14:textId="77777777" w:rsidR="009439D6" w:rsidRPr="00B5664E" w:rsidRDefault="009439D6" w:rsidP="00B540F9">
            <w:pPr>
              <w:tabs>
                <w:tab w:val="left" w:pos="180"/>
              </w:tabs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</w:t>
            </w:r>
            <w:r w:rsidRPr="004F1A1D">
              <w:rPr>
                <w:rFonts w:ascii="Times New Roman" w:hAnsi="Times New Roman"/>
                <w:sz w:val="26"/>
                <w:szCs w:val="26"/>
              </w:rPr>
              <w:t>ỗ trợ chuyên môn cho cá</w:t>
            </w:r>
            <w:r>
              <w:rPr>
                <w:rFonts w:ascii="Times New Roman" w:hAnsi="Times New Roman"/>
                <w:sz w:val="26"/>
                <w:szCs w:val="26"/>
              </w:rPr>
              <w:t>c cở sở mầm non ngoài công lập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(nhóm BB)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BCD385C" w14:textId="77777777" w:rsidR="009439D6" w:rsidRPr="004F1A1D" w:rsidRDefault="009439D6" w:rsidP="00B540F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Trong tháng</w:t>
            </w:r>
          </w:p>
          <w:p w14:paraId="5AF7E48E" w14:textId="77777777" w:rsidR="009439D6" w:rsidRPr="004F1A1D" w:rsidRDefault="009439D6" w:rsidP="00B540F9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1232" w14:textId="77777777" w:rsidR="009439D6" w:rsidRPr="004F1A1D" w:rsidRDefault="009439D6" w:rsidP="009439D6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A1D">
              <w:rPr>
                <w:rFonts w:ascii="Times New Roman" w:hAnsi="Times New Roman"/>
                <w:bCs/>
                <w:sz w:val="26"/>
                <w:szCs w:val="26"/>
              </w:rPr>
              <w:t xml:space="preserve">BGH, GV </w:t>
            </w:r>
          </w:p>
        </w:tc>
      </w:tr>
      <w:tr w:rsidR="009439D6" w:rsidRPr="001C2578" w14:paraId="1223DAA3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78E9F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3C56" w14:textId="77777777" w:rsidR="009439D6" w:rsidRPr="004F1A1D" w:rsidRDefault="009439D6" w:rsidP="00B540F9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A1D">
              <w:rPr>
                <w:rFonts w:ascii="Times New Roman" w:hAnsi="Times New Roman"/>
                <w:bCs/>
                <w:sz w:val="26"/>
                <w:szCs w:val="26"/>
              </w:rPr>
              <w:t xml:space="preserve">- Triển khai thực hiện học bồi dưỡng thường xuyên năm học 2022-2023 </w:t>
            </w:r>
            <w:r w:rsidRPr="004F1A1D">
              <w:rPr>
                <w:rFonts w:ascii="Times New Roman" w:hAnsi="Times New Roman"/>
                <w:sz w:val="26"/>
                <w:szCs w:val="26"/>
              </w:rPr>
              <w:t>theo KH số 3234/KH-SGDĐT</w:t>
            </w:r>
            <w:r w:rsidRPr="004F1A1D">
              <w:rPr>
                <w:rFonts w:ascii="Times New Roman" w:hAnsi="Times New Roman"/>
                <w:bCs/>
                <w:sz w:val="26"/>
                <w:szCs w:val="26"/>
              </w:rPr>
              <w:t xml:space="preserve"> và  đường link Trường ĐHSG đã hướng dẫn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782692A" w14:textId="77777777" w:rsidR="009439D6" w:rsidRPr="004F1A1D" w:rsidRDefault="009439D6" w:rsidP="00B540F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sz w:val="26"/>
                <w:szCs w:val="26"/>
                <w:lang w:val="pt-BR"/>
              </w:rPr>
              <w:t>Trong tháng</w:t>
            </w:r>
          </w:p>
          <w:p w14:paraId="51093365" w14:textId="77777777" w:rsidR="009439D6" w:rsidRPr="004F1A1D" w:rsidRDefault="009439D6" w:rsidP="00B540F9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79F0" w14:textId="77777777" w:rsidR="009439D6" w:rsidRPr="00B5664E" w:rsidRDefault="00B5664E" w:rsidP="00B540F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BGH + GV</w:t>
            </w:r>
          </w:p>
        </w:tc>
      </w:tr>
      <w:tr w:rsidR="009439D6" w:rsidRPr="001C2578" w14:paraId="13834CC2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748A7" w14:textId="77777777" w:rsidR="009439D6" w:rsidRPr="00553A07" w:rsidRDefault="009439D6" w:rsidP="00B540F9">
            <w:pPr>
              <w:spacing w:before="40" w:after="40" w:line="240" w:lineRule="auto"/>
              <w:ind w:left="72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AF34D" w14:textId="77777777" w:rsidR="009439D6" w:rsidRPr="004F1A1D" w:rsidRDefault="009439D6" w:rsidP="00B540F9">
            <w:pPr>
              <w:spacing w:before="40" w:after="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F1A1D">
              <w:rPr>
                <w:rFonts w:ascii="Times New Roman" w:hAnsi="Times New Roman"/>
                <w:b/>
                <w:sz w:val="26"/>
                <w:szCs w:val="26"/>
              </w:rPr>
              <w:t>CÔNG TÁC KHÁC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A54B980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F5D25E3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39D6" w:rsidRPr="001C2578" w14:paraId="7398C565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47968" w14:textId="77777777" w:rsidR="009439D6" w:rsidRPr="00553A07" w:rsidRDefault="009439D6" w:rsidP="00B540F9">
            <w:pPr>
              <w:spacing w:before="40" w:after="40" w:line="240" w:lineRule="auto"/>
              <w:ind w:left="7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256D6" w14:textId="77777777" w:rsidR="009439D6" w:rsidRPr="004F1A1D" w:rsidRDefault="009439D6" w:rsidP="009439D6">
            <w:pPr>
              <w:numPr>
                <w:ilvl w:val="0"/>
                <w:numId w:val="2"/>
              </w:numPr>
              <w:tabs>
                <w:tab w:val="left" w:pos="335"/>
              </w:tabs>
              <w:spacing w:before="40" w:after="40" w:line="240" w:lineRule="auto"/>
              <w:ind w:left="63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4F1A1D">
              <w:rPr>
                <w:rFonts w:ascii="Times New Roman" w:hAnsi="Times New Roman"/>
                <w:b/>
                <w:sz w:val="26"/>
                <w:szCs w:val="26"/>
              </w:rPr>
              <w:t>Tổ chức – Kiểm tra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2DA113A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2D3D4D4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</w:p>
        </w:tc>
      </w:tr>
      <w:tr w:rsidR="009439D6" w:rsidRPr="001C2578" w14:paraId="289059D3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9A19C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9C97F" w14:textId="77777777" w:rsidR="009439D6" w:rsidRPr="004F1A1D" w:rsidRDefault="00B5664E" w:rsidP="00B540F9">
            <w:pPr>
              <w:spacing w:before="40" w:after="4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T</w:t>
            </w:r>
            <w:r w:rsidR="009439D6" w:rsidRPr="004F1A1D">
              <w:rPr>
                <w:rFonts w:ascii="Times New Roman" w:hAnsi="Times New Roman"/>
                <w:iCs/>
                <w:sz w:val="26"/>
                <w:szCs w:val="26"/>
              </w:rPr>
              <w:t>hực hiện hồ sơ nâng lương tháng 11/2022</w:t>
            </w:r>
            <w:r w:rsidR="009439D6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 w:rsidR="009439D6" w:rsidRPr="004F1A1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653CF39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Theo Thông báo của PNV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8419F7E" w14:textId="77777777" w:rsidR="009439D6" w:rsidRPr="00B5664E" w:rsidRDefault="00B5664E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Kế toán</w:t>
            </w:r>
          </w:p>
        </w:tc>
      </w:tr>
      <w:tr w:rsidR="009439D6" w:rsidRPr="001C2578" w14:paraId="17B0254B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2BE35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7C6D3" w14:textId="77777777" w:rsidR="009439D6" w:rsidRPr="004F1A1D" w:rsidRDefault="009439D6" w:rsidP="00B540F9">
            <w:pPr>
              <w:pStyle w:val="Heading1"/>
              <w:shd w:val="clear" w:color="auto" w:fill="FFFFFF"/>
              <w:jc w:val="both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4F1A1D">
              <w:rPr>
                <w:rFonts w:ascii="Times New Roman" w:hAnsi="Times New Roman"/>
                <w:b w:val="0"/>
                <w:iCs/>
                <w:sz w:val="26"/>
                <w:szCs w:val="26"/>
              </w:rPr>
              <w:t>- Thực hiện Kế hoạch số 652/KH-UBND ngày 04/3/2022 của Ủy ban nhân dân quận Gò Vấp về chuyển đổi vị trí công tác đối với công chức, viên chức năm 2022.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7F3891B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 xml:space="preserve">Tuần 1 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4DFC5B3" w14:textId="77777777" w:rsidR="009439D6" w:rsidRPr="00B5664E" w:rsidRDefault="00B5664E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HT</w:t>
            </w:r>
          </w:p>
        </w:tc>
      </w:tr>
      <w:tr w:rsidR="009439D6" w:rsidRPr="001C2578" w14:paraId="60D28A37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369BD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C5A0B" w14:textId="77777777" w:rsidR="009439D6" w:rsidRPr="004F1A1D" w:rsidRDefault="00B5664E" w:rsidP="00B540F9">
            <w:pPr>
              <w:pStyle w:val="Heading1"/>
              <w:shd w:val="clear" w:color="auto" w:fill="FFFFFF"/>
              <w:jc w:val="both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- Thực</w:t>
            </w:r>
            <w:r>
              <w:rPr>
                <w:rFonts w:ascii="Times New Roman" w:hAnsi="Times New Roman"/>
                <w:b w:val="0"/>
                <w:iCs/>
                <w:sz w:val="26"/>
                <w:szCs w:val="26"/>
                <w:lang w:val="vi-VN"/>
              </w:rPr>
              <w:t xml:space="preserve"> hiện</w:t>
            </w:r>
            <w:r w:rsidR="009439D6" w:rsidRPr="004F1A1D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 kế hoạch </w:t>
            </w:r>
            <w:r w:rsidR="009439D6" w:rsidRPr="004F1A1D">
              <w:rPr>
                <w:rFonts w:ascii="Times New Roman" w:hAnsi="Times New Roman"/>
                <w:b w:val="0"/>
                <w:sz w:val="26"/>
                <w:szCs w:val="26"/>
              </w:rPr>
              <w:t xml:space="preserve">tuyển dụng viên chức </w:t>
            </w:r>
            <w:r w:rsidR="009439D6" w:rsidRPr="004F1A1D">
              <w:rPr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đối với các đơn vị sự nghiệp công lập thuộc ngành Giáo dục và Đào tạo quận Gò Vấp năm học 2022 - 2023.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9271E6E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Tuần 2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CC731E8" w14:textId="77777777" w:rsidR="009439D6" w:rsidRPr="00B5664E" w:rsidRDefault="00B5664E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,,</w:t>
            </w:r>
          </w:p>
        </w:tc>
      </w:tr>
      <w:tr w:rsidR="009439D6" w:rsidRPr="001C2578" w14:paraId="12AF3AC0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D4044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733D6" w14:textId="77777777" w:rsidR="009439D6" w:rsidRPr="004F1A1D" w:rsidRDefault="009439D6" w:rsidP="00B540F9">
            <w:pPr>
              <w:spacing w:before="40" w:after="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 xml:space="preserve">- Lập hồ sơ đề nghị nâng bậc lương trước thời hạn năm 2022. 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53C8F5B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Tuần 3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F545E36" w14:textId="77777777" w:rsidR="009439D6" w:rsidRPr="00B5664E" w:rsidRDefault="00B5664E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KT</w:t>
            </w:r>
          </w:p>
        </w:tc>
      </w:tr>
      <w:tr w:rsidR="009439D6" w:rsidRPr="001C2578" w14:paraId="269E3FDD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D9869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CEAFA" w14:textId="77777777" w:rsidR="009439D6" w:rsidRPr="004F1A1D" w:rsidRDefault="009439D6" w:rsidP="00B540F9">
            <w:pPr>
              <w:spacing w:before="20" w:line="288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-Nộp báo cáo thực hiện công tác phòng chống tham nhũng, thực hành tiết kiệm chống lãng phí quý IV và năm 2022.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D4F7C2C" w14:textId="77777777" w:rsidR="009439D6" w:rsidRPr="004F1A1D" w:rsidRDefault="009439D6" w:rsidP="00B540F9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Trước ngày 25/11/2022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D5B677F" w14:textId="77777777" w:rsidR="009439D6" w:rsidRPr="00B5664E" w:rsidRDefault="00B5664E" w:rsidP="00B540F9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HT</w:t>
            </w:r>
          </w:p>
        </w:tc>
      </w:tr>
      <w:tr w:rsidR="009439D6" w:rsidRPr="001C2578" w14:paraId="2C77F3B2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4DB20" w14:textId="77777777" w:rsidR="009439D6" w:rsidRPr="00553A07" w:rsidRDefault="009439D6" w:rsidP="00B540F9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572C4B" w14:textId="77777777" w:rsidR="009439D6" w:rsidRPr="004F1A1D" w:rsidRDefault="009439D6" w:rsidP="00B540F9">
            <w:pPr>
              <w:spacing w:before="40" w:after="40" w:line="240" w:lineRule="auto"/>
              <w:ind w:left="6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b/>
                <w:bCs/>
                <w:iCs/>
                <w:spacing w:val="-6"/>
                <w:sz w:val="26"/>
                <w:szCs w:val="26"/>
              </w:rPr>
              <w:t>II. Thi đua - Pháp chế - Hành chính - Tài chính - CSVC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C4B3900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CD6834C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39D6" w:rsidRPr="0084202A" w14:paraId="100D1375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CBB86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2BE93" w14:textId="77777777" w:rsidR="009439D6" w:rsidRPr="004F1A1D" w:rsidRDefault="009439D6" w:rsidP="00B540F9">
            <w:pPr>
              <w:spacing w:before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-Nộp hồ sơ đăng ký các danh hiệu thi đua và hình thức khen thưởng năm học 2022-2023 về bộ phận thi đua ngành.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3095DE67" w14:textId="77777777" w:rsidR="009439D6" w:rsidRPr="004F1A1D" w:rsidRDefault="009439D6" w:rsidP="00B540F9">
            <w:pPr>
              <w:spacing w:before="60"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A1D">
              <w:rPr>
                <w:rFonts w:ascii="Times New Roman" w:hAnsi="Times New Roman"/>
                <w:bCs/>
                <w:sz w:val="26"/>
                <w:szCs w:val="26"/>
              </w:rPr>
              <w:t>Theo KH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0081D676" w14:textId="77777777" w:rsidR="009439D6" w:rsidRPr="00B5664E" w:rsidRDefault="00B5664E" w:rsidP="00B540F9">
            <w:pPr>
              <w:spacing w:before="60"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VT</w:t>
            </w:r>
          </w:p>
        </w:tc>
      </w:tr>
      <w:tr w:rsidR="009439D6" w:rsidRPr="0084202A" w14:paraId="7DC3DEB5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037E2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5CD046" w14:textId="77777777" w:rsidR="009439D6" w:rsidRPr="004F1A1D" w:rsidRDefault="009439D6" w:rsidP="00B540F9">
            <w:pPr>
              <w:spacing w:before="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>-Sinh hoạt khối thi đua (lần 1) và nộp hồ sơ về bộ phận thi đua ngành.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7AAEF6A0" w14:textId="77777777" w:rsidR="009439D6" w:rsidRPr="004F1A1D" w:rsidRDefault="009439D6" w:rsidP="00B540F9">
            <w:pPr>
              <w:spacing w:before="60"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A1D">
              <w:rPr>
                <w:rFonts w:ascii="Times New Roman" w:hAnsi="Times New Roman"/>
                <w:bCs/>
                <w:sz w:val="26"/>
                <w:szCs w:val="26"/>
              </w:rPr>
              <w:t>Theo KH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2538593A" w14:textId="77777777" w:rsidR="009439D6" w:rsidRPr="00B5664E" w:rsidRDefault="00B5664E" w:rsidP="00B540F9">
            <w:pPr>
              <w:spacing w:before="60"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HT</w:t>
            </w:r>
          </w:p>
        </w:tc>
      </w:tr>
      <w:tr w:rsidR="009439D6" w:rsidRPr="0084202A" w14:paraId="0FF341FF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E243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29A3" w14:textId="77777777" w:rsidR="009439D6" w:rsidRPr="004F1A1D" w:rsidRDefault="009439D6" w:rsidP="00B540F9">
            <w:pPr>
              <w:tabs>
                <w:tab w:val="left" w:pos="180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F1A1D">
              <w:rPr>
                <w:rFonts w:ascii="Times New Roman" w:hAnsi="Times New Roman"/>
                <w:sz w:val="26"/>
                <w:szCs w:val="26"/>
                <w:lang w:val="pt-BR"/>
              </w:rPr>
              <w:t>Tổ chức các hoạt động hưởng ứng “Ngày pháp luật nước Cộng hòa xã hội chủ nghĩa Việt Nam”.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A863173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sz w:val="26"/>
                <w:szCs w:val="26"/>
                <w:lang w:val="pt-BR"/>
              </w:rPr>
              <w:t>Theo KH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923DD73" w14:textId="77777777" w:rsidR="009439D6" w:rsidRPr="00B5664E" w:rsidRDefault="00B5664E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PHT</w:t>
            </w:r>
          </w:p>
        </w:tc>
      </w:tr>
      <w:tr w:rsidR="00241493" w:rsidRPr="0084202A" w14:paraId="706D74D5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13FC" w14:textId="77777777" w:rsidR="00241493" w:rsidRPr="00553A07" w:rsidRDefault="00241493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6D2" w14:textId="571DD362" w:rsidR="00241493" w:rsidRPr="00241493" w:rsidRDefault="00241493" w:rsidP="00B540F9">
            <w:pPr>
              <w:tabs>
                <w:tab w:val="left" w:pos="180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-Tham dự “Ngày Pháp luật 9/11”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7A7530B" w14:textId="7830CE25" w:rsidR="00241493" w:rsidRPr="00241493" w:rsidRDefault="00241493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Công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viên Làng Hoa</w:t>
            </w:r>
          </w:p>
        </w:tc>
        <w:tc>
          <w:tcPr>
            <w:tcW w:w="21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929B766" w14:textId="481CFD96" w:rsidR="00241493" w:rsidRDefault="00241493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,,</w:t>
            </w:r>
          </w:p>
        </w:tc>
      </w:tr>
      <w:tr w:rsidR="009439D6" w:rsidRPr="0084202A" w14:paraId="43653751" w14:textId="77777777" w:rsidTr="00B540F9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967A" w14:textId="77777777" w:rsidR="009439D6" w:rsidRPr="00553A07" w:rsidRDefault="009439D6" w:rsidP="00B540F9">
            <w:pPr>
              <w:numPr>
                <w:ilvl w:val="0"/>
                <w:numId w:val="1"/>
              </w:num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7AB2" w14:textId="77777777" w:rsidR="009439D6" w:rsidRPr="004F1A1D" w:rsidRDefault="009439D6" w:rsidP="00B540F9">
            <w:pPr>
              <w:tabs>
                <w:tab w:val="left" w:pos="180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sz w:val="26"/>
                <w:szCs w:val="26"/>
                <w:lang w:val="pt-BR"/>
              </w:rPr>
              <w:t>- Phổ biến các VBQPPL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033D73B" w14:textId="77777777" w:rsidR="009439D6" w:rsidRPr="004F1A1D" w:rsidRDefault="009439D6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F1A1D">
              <w:rPr>
                <w:rFonts w:ascii="Times New Roman" w:hAnsi="Times New Roman"/>
                <w:sz w:val="26"/>
                <w:szCs w:val="26"/>
                <w:lang w:val="pt-BR"/>
              </w:rPr>
              <w:t>KH của trường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FD4D7BD" w14:textId="77777777" w:rsidR="009439D6" w:rsidRPr="00B5664E" w:rsidRDefault="00B5664E" w:rsidP="00B540F9">
            <w:pPr>
              <w:spacing w:before="40" w:after="4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,,</w:t>
            </w:r>
          </w:p>
        </w:tc>
      </w:tr>
    </w:tbl>
    <w:p w14:paraId="1D07E71C" w14:textId="77777777" w:rsidR="009439D6" w:rsidRPr="001C2578" w:rsidRDefault="009439D6" w:rsidP="009439D6">
      <w:pPr>
        <w:spacing w:after="0" w:line="240" w:lineRule="auto"/>
        <w:ind w:firstLine="589"/>
        <w:jc w:val="both"/>
        <w:rPr>
          <w:rFonts w:ascii="Times New Roman" w:hAnsi="Times New Roman"/>
          <w:sz w:val="26"/>
          <w:szCs w:val="26"/>
        </w:rPr>
      </w:pPr>
    </w:p>
    <w:p w14:paraId="5339D7FD" w14:textId="77777777" w:rsidR="009439D6" w:rsidRPr="001C2578" w:rsidRDefault="009439D6" w:rsidP="009439D6">
      <w:pPr>
        <w:spacing w:after="0" w:line="240" w:lineRule="auto"/>
        <w:ind w:firstLine="589"/>
        <w:jc w:val="both"/>
        <w:rPr>
          <w:rFonts w:ascii="Times New Roman" w:hAnsi="Times New Roman"/>
          <w:sz w:val="26"/>
          <w:szCs w:val="26"/>
        </w:rPr>
      </w:pPr>
      <w:r w:rsidRPr="001C2578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485B5" wp14:editId="27EA3EFB">
                <wp:simplePos x="0" y="0"/>
                <wp:positionH relativeFrom="column">
                  <wp:posOffset>-528955</wp:posOffset>
                </wp:positionH>
                <wp:positionV relativeFrom="paragraph">
                  <wp:posOffset>79375</wp:posOffset>
                </wp:positionV>
                <wp:extent cx="3110230" cy="1993265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199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47FBD" w14:textId="77777777" w:rsidR="009439D6" w:rsidRPr="00B5664E" w:rsidRDefault="009439D6" w:rsidP="00B5664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0616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Nơi nhận:</w:t>
                            </w:r>
                          </w:p>
                          <w:p w14:paraId="4B053486" w14:textId="77777777" w:rsidR="009439D6" w:rsidRPr="00FA589E" w:rsidRDefault="009439D6" w:rsidP="009439D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FA58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- Các </w:t>
                            </w:r>
                            <w:r w:rsidR="00B5664E">
                              <w:rPr>
                                <w:rFonts w:ascii="Times New Roman" w:hAnsi="Times New Roman"/>
                                <w:szCs w:val="24"/>
                                <w:lang w:val="vi-VN"/>
                              </w:rPr>
                              <w:t xml:space="preserve"> bộ phận CM, VP </w:t>
                            </w:r>
                            <w:r w:rsidRPr="00FA589E">
                              <w:rPr>
                                <w:rFonts w:ascii="Times New Roman" w:hAnsi="Times New Roman"/>
                                <w:szCs w:val="24"/>
                              </w:rPr>
                              <w:t>;</w:t>
                            </w:r>
                          </w:p>
                          <w:p w14:paraId="21BCE1BB" w14:textId="77777777" w:rsidR="009439D6" w:rsidRPr="00FA589E" w:rsidRDefault="009439D6" w:rsidP="009439D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FA58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- </w:t>
                            </w:r>
                            <w:r w:rsidRPr="00FA589E">
                              <w:rPr>
                                <w:rFonts w:ascii="Times New Roman" w:hAnsi="Times New Roman"/>
                                <w:caps/>
                                <w:szCs w:val="24"/>
                              </w:rPr>
                              <w:t>l</w:t>
                            </w:r>
                            <w:r w:rsidRPr="00FA589E">
                              <w:rPr>
                                <w:rFonts w:ascii="Times New Roman" w:hAnsi="Times New Roman"/>
                                <w:szCs w:val="24"/>
                              </w:rPr>
                              <w:t>ưu: VT.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65pt;margin-top:6.25pt;width:244.9pt;height:1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ySgw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" stroked="f">
                <v:textbox>
                  <w:txbxContent>
                    <w:p w:rsidR="009439D6" w:rsidRPr="00B5664E" w:rsidRDefault="009439D6" w:rsidP="00B5664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E0616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Nơi nhận:</w:t>
                      </w:r>
                    </w:p>
                    <w:p w:rsidR="009439D6" w:rsidRPr="00FA589E" w:rsidRDefault="009439D6" w:rsidP="009439D6">
                      <w:pPr>
                        <w:spacing w:after="0" w:line="240" w:lineRule="auto"/>
                        <w:rPr>
                          <w:rFonts w:ascii="Times New Roman" w:hAnsi="Times New Roman"/>
                          <w:szCs w:val="24"/>
                        </w:rPr>
                      </w:pPr>
                      <w:r w:rsidRPr="00FA589E">
                        <w:rPr>
                          <w:rFonts w:ascii="Times New Roman" w:hAnsi="Times New Roman"/>
                          <w:szCs w:val="24"/>
                        </w:rPr>
                        <w:t xml:space="preserve">- Các </w:t>
                      </w:r>
                      <w:r w:rsidR="00B5664E">
                        <w:rPr>
                          <w:rFonts w:ascii="Times New Roman" w:hAnsi="Times New Roman"/>
                          <w:szCs w:val="24"/>
                          <w:lang w:val="vi-VN"/>
                        </w:rPr>
                        <w:t xml:space="preserve"> bộ phận CM, VP </w:t>
                      </w:r>
                      <w:r w:rsidRPr="00FA589E">
                        <w:rPr>
                          <w:rFonts w:ascii="Times New Roman" w:hAnsi="Times New Roman"/>
                          <w:szCs w:val="24"/>
                        </w:rPr>
                        <w:t>;</w:t>
                      </w:r>
                    </w:p>
                    <w:p w:rsidR="009439D6" w:rsidRPr="00FA589E" w:rsidRDefault="009439D6" w:rsidP="009439D6">
                      <w:pPr>
                        <w:spacing w:after="0" w:line="240" w:lineRule="auto"/>
                        <w:rPr>
                          <w:rFonts w:ascii="Times New Roman" w:hAnsi="Times New Roman"/>
                          <w:szCs w:val="24"/>
                        </w:rPr>
                      </w:pPr>
                      <w:r w:rsidRPr="00FA589E">
                        <w:rPr>
                          <w:rFonts w:ascii="Times New Roman" w:hAnsi="Times New Roman"/>
                          <w:szCs w:val="24"/>
                        </w:rPr>
                        <w:t xml:space="preserve">- </w:t>
                      </w:r>
                      <w:r w:rsidRPr="00FA589E">
                        <w:rPr>
                          <w:rFonts w:ascii="Times New Roman" w:hAnsi="Times New Roman"/>
                          <w:caps/>
                          <w:szCs w:val="24"/>
                        </w:rPr>
                        <w:t>l</w:t>
                      </w:r>
                      <w:r w:rsidRPr="00FA589E">
                        <w:rPr>
                          <w:rFonts w:ascii="Times New Roman" w:hAnsi="Times New Roman"/>
                          <w:szCs w:val="24"/>
                        </w:rPr>
                        <w:t>ưu: VT.</w:t>
                      </w:r>
                    </w:p>
                  </w:txbxContent>
                </v:textbox>
              </v:shape>
            </w:pict>
          </mc:Fallback>
        </mc:AlternateContent>
      </w:r>
    </w:p>
    <w:p w14:paraId="6D1FF54D" w14:textId="77777777" w:rsidR="009439D6" w:rsidRPr="001C2578" w:rsidRDefault="009439D6" w:rsidP="009439D6">
      <w:pPr>
        <w:spacing w:after="0" w:line="240" w:lineRule="auto"/>
        <w:ind w:left="5760"/>
        <w:rPr>
          <w:rFonts w:ascii="Times New Roman" w:hAnsi="Times New Roman"/>
          <w:b/>
          <w:sz w:val="26"/>
          <w:szCs w:val="26"/>
          <w:lang w:val="fr-FR"/>
        </w:rPr>
      </w:pPr>
      <w:r w:rsidRPr="001C2578">
        <w:rPr>
          <w:rFonts w:ascii="Times New Roman" w:hAnsi="Times New Roman"/>
          <w:b/>
          <w:sz w:val="26"/>
          <w:szCs w:val="26"/>
          <w:lang w:val="fr-FR"/>
        </w:rPr>
        <w:t xml:space="preserve">     </w:t>
      </w:r>
      <w:r w:rsidR="00B5664E">
        <w:rPr>
          <w:rFonts w:ascii="Times New Roman" w:hAnsi="Times New Roman"/>
          <w:b/>
          <w:sz w:val="26"/>
          <w:szCs w:val="26"/>
          <w:lang w:val="vi-VN"/>
        </w:rPr>
        <w:t xml:space="preserve"> HIỆU </w:t>
      </w:r>
      <w:r w:rsidRPr="001C2578">
        <w:rPr>
          <w:rFonts w:ascii="Times New Roman" w:hAnsi="Times New Roman"/>
          <w:b/>
          <w:sz w:val="28"/>
          <w:szCs w:val="26"/>
          <w:lang w:val="fr-FR"/>
        </w:rPr>
        <w:t xml:space="preserve">TRƯỞNG </w:t>
      </w:r>
    </w:p>
    <w:p w14:paraId="7E12767E" w14:textId="77777777" w:rsidR="009439D6" w:rsidRPr="001C2578" w:rsidRDefault="009439D6" w:rsidP="009439D6">
      <w:pPr>
        <w:spacing w:after="0" w:line="240" w:lineRule="auto"/>
        <w:ind w:left="5760" w:right="-720" w:firstLine="720"/>
        <w:rPr>
          <w:rFonts w:ascii="Times New Roman" w:hAnsi="Times New Roman"/>
          <w:b/>
          <w:sz w:val="26"/>
          <w:szCs w:val="26"/>
          <w:lang w:val="fr-FR"/>
        </w:rPr>
      </w:pPr>
    </w:p>
    <w:p w14:paraId="2558B2CA" w14:textId="77777777" w:rsidR="009439D6" w:rsidRPr="001C2578" w:rsidRDefault="009439D6" w:rsidP="009439D6">
      <w:pPr>
        <w:spacing w:after="0" w:line="240" w:lineRule="auto"/>
        <w:ind w:left="5760" w:right="-720" w:firstLine="720"/>
        <w:rPr>
          <w:rFonts w:ascii="Times New Roman" w:hAnsi="Times New Roman"/>
          <w:b/>
          <w:sz w:val="26"/>
          <w:szCs w:val="26"/>
          <w:lang w:val="fr-FR"/>
        </w:rPr>
      </w:pPr>
    </w:p>
    <w:p w14:paraId="56CFC254" w14:textId="77777777" w:rsidR="009439D6" w:rsidRPr="001C2578" w:rsidRDefault="009439D6" w:rsidP="009439D6">
      <w:pPr>
        <w:spacing w:after="0" w:line="240" w:lineRule="auto"/>
        <w:ind w:left="5760" w:right="-720" w:firstLine="720"/>
        <w:rPr>
          <w:rFonts w:ascii="Times New Roman" w:hAnsi="Times New Roman"/>
          <w:b/>
          <w:sz w:val="26"/>
          <w:szCs w:val="26"/>
          <w:lang w:val="fr-FR"/>
        </w:rPr>
      </w:pPr>
    </w:p>
    <w:p w14:paraId="7B5EED46" w14:textId="77777777" w:rsidR="009439D6" w:rsidRPr="00B5664E" w:rsidRDefault="00B5664E" w:rsidP="009439D6">
      <w:pPr>
        <w:spacing w:after="0" w:line="240" w:lineRule="auto"/>
        <w:ind w:left="5760" w:right="-720" w:firstLine="336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Chu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Kim Ngân</w:t>
      </w:r>
    </w:p>
    <w:p w14:paraId="03C191B1" w14:textId="77777777" w:rsidR="00F95F97" w:rsidRDefault="00F95F97"/>
    <w:sectPr w:rsidR="00F95F97" w:rsidSect="004D2B00">
      <w:headerReference w:type="default" r:id="rId7"/>
      <w:pgSz w:w="11907" w:h="16840" w:code="9"/>
      <w:pgMar w:top="851" w:right="851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7E75" w14:textId="77777777" w:rsidR="008B4E8F" w:rsidRDefault="008B4E8F">
      <w:pPr>
        <w:spacing w:after="0" w:line="240" w:lineRule="auto"/>
      </w:pPr>
      <w:r>
        <w:separator/>
      </w:r>
    </w:p>
  </w:endnote>
  <w:endnote w:type="continuationSeparator" w:id="0">
    <w:p w14:paraId="4B41A279" w14:textId="77777777" w:rsidR="008B4E8F" w:rsidRDefault="008B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F735" w14:textId="77777777" w:rsidR="008B4E8F" w:rsidRDefault="008B4E8F">
      <w:pPr>
        <w:spacing w:after="0" w:line="240" w:lineRule="auto"/>
      </w:pPr>
      <w:r>
        <w:separator/>
      </w:r>
    </w:p>
  </w:footnote>
  <w:footnote w:type="continuationSeparator" w:id="0">
    <w:p w14:paraId="5CF2FE69" w14:textId="77777777" w:rsidR="008B4E8F" w:rsidRDefault="008B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EAAB" w14:textId="77777777" w:rsidR="004D2B00" w:rsidRDefault="00B5664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1BD143EB" w14:textId="77777777" w:rsidR="004D2B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B30"/>
    <w:multiLevelType w:val="hybridMultilevel"/>
    <w:tmpl w:val="8A568C0E"/>
    <w:lvl w:ilvl="0" w:tplc="C41859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746B"/>
    <w:multiLevelType w:val="hybridMultilevel"/>
    <w:tmpl w:val="36F00DF8"/>
    <w:lvl w:ilvl="0" w:tplc="CBAC0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E652F"/>
    <w:multiLevelType w:val="hybridMultilevel"/>
    <w:tmpl w:val="C95EA5F8"/>
    <w:lvl w:ilvl="0" w:tplc="19703C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911F1"/>
    <w:multiLevelType w:val="hybridMultilevel"/>
    <w:tmpl w:val="61E62952"/>
    <w:lvl w:ilvl="0" w:tplc="6AB40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C0E4D"/>
    <w:multiLevelType w:val="hybridMultilevel"/>
    <w:tmpl w:val="3432ADB6"/>
    <w:lvl w:ilvl="0" w:tplc="93523D0E">
      <w:start w:val="1"/>
      <w:numFmt w:val="decimal"/>
      <w:lvlText w:val="%1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464833">
    <w:abstractNumId w:val="4"/>
  </w:num>
  <w:num w:numId="2" w16cid:durableId="34356798">
    <w:abstractNumId w:val="1"/>
  </w:num>
  <w:num w:numId="3" w16cid:durableId="252859592">
    <w:abstractNumId w:val="0"/>
  </w:num>
  <w:num w:numId="4" w16cid:durableId="1726686191">
    <w:abstractNumId w:val="3"/>
  </w:num>
  <w:num w:numId="5" w16cid:durableId="440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D6"/>
    <w:rsid w:val="00241493"/>
    <w:rsid w:val="008B4E8F"/>
    <w:rsid w:val="009439D6"/>
    <w:rsid w:val="00B17A6C"/>
    <w:rsid w:val="00B55D5F"/>
    <w:rsid w:val="00B5664E"/>
    <w:rsid w:val="00F9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DA782F"/>
  <w15:chartTrackingRefBased/>
  <w15:docId w15:val="{54DF902C-3DE9-4435-B0E9-E75197D6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D6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9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39D6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9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39D6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439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439D6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9439D6"/>
    <w:pPr>
      <w:widowControl w:val="0"/>
      <w:autoSpaceDE w:val="0"/>
      <w:autoSpaceDN w:val="0"/>
      <w:spacing w:after="0" w:line="240" w:lineRule="auto"/>
      <w:ind w:left="27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1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Kim Ngân Chu</cp:lastModifiedBy>
  <cp:revision>4</cp:revision>
  <dcterms:created xsi:type="dcterms:W3CDTF">2022-11-02T08:58:00Z</dcterms:created>
  <dcterms:modified xsi:type="dcterms:W3CDTF">2022-11-09T10:43:00Z</dcterms:modified>
</cp:coreProperties>
</file>